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F" w:rsidRDefault="00A63CCF" w:rsidP="00A45954">
      <w:bookmarkStart w:id="0" w:name="_GoBack"/>
      <w:bookmarkEnd w:id="0"/>
      <w:r>
        <w:t xml:space="preserve">                  </w:t>
      </w:r>
    </w:p>
    <w:p w:rsidR="00A45954" w:rsidRPr="00A63CCF" w:rsidRDefault="00A63CCF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954" w:rsidRPr="00A63CCF">
        <w:rPr>
          <w:rFonts w:ascii="Times New Roman" w:hAnsi="Times New Roman" w:cs="Times New Roman"/>
          <w:sz w:val="28"/>
          <w:szCs w:val="28"/>
        </w:rPr>
        <w:t>Школьников запретят перегружать домашними заданиями</w:t>
      </w:r>
    </w:p>
    <w:p w:rsidR="00A45954" w:rsidRPr="00A63CCF" w:rsidRDefault="00A63CCF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>Современные дети должны выбирать: либо быть относительно здоровыми, либо хорошо учиться.  Каждый преподаватель считает свой предмет главным и стремится задать по нему как можно больше, совсем не принимая в расчёт ни другие предметы, ни особенности организма школьника.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 xml:space="preserve">Получилось так, что стон родителей и детей страны наконец-то услышали в Министерстве образования и науки РФ. Теперь чиновники министерства предлагают закрепить на уровне законодательства количество времени, отводимого на домашнюю работу в школе. Об этом говорится в проекте приказа, который ведомство во вторник вынесло на общественное обсуждение. 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>Время на выполнение домашнего задания в младших классах не должно превышать полутора часов, в старших - три с половиной.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>"При реализации утвержденных рабочих программ учебных предметов необходимо учитывать, что объем домашних заданий по всем учебным предметам должен быть таким, чтобы затраты времени на его выполнение не превышали: во 2-3 классах - 1,5 часа, в 4-5 классах - 2 часа, в 6-8 классах - 2,5 часа, в 9-11 классах - до 3,5 часа", - говорится в проекте нормативного правового акта, который сегодня цитирует ТАСС.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>В документе отмечается, что учебные предметы, требующие больших затрат времени на домашнюю подготовку, не должны группироваться в один день.</w:t>
      </w: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</w:p>
    <w:p w:rsidR="00A45954" w:rsidRPr="00A63CCF" w:rsidRDefault="00A45954" w:rsidP="00A45954">
      <w:pPr>
        <w:rPr>
          <w:rFonts w:ascii="Times New Roman" w:hAnsi="Times New Roman" w:cs="Times New Roman"/>
          <w:sz w:val="28"/>
          <w:szCs w:val="28"/>
        </w:rPr>
      </w:pPr>
      <w:r w:rsidRPr="00A63CCF">
        <w:rPr>
          <w:rFonts w:ascii="Times New Roman" w:hAnsi="Times New Roman" w:cs="Times New Roman"/>
          <w:sz w:val="28"/>
          <w:szCs w:val="28"/>
        </w:rPr>
        <w:t>Общественное обсуждение проекта приказа продлится до 3 марта. Есть надежда, что к началу следующего учебного года документ будет принят и начнёт исполняться в школах.</w:t>
      </w:r>
    </w:p>
    <w:p w:rsidR="00BB75DB" w:rsidRPr="00A63CCF" w:rsidRDefault="00BB75DB" w:rsidP="00A45954">
      <w:pPr>
        <w:rPr>
          <w:rFonts w:ascii="Times New Roman" w:hAnsi="Times New Roman" w:cs="Times New Roman"/>
          <w:sz w:val="28"/>
          <w:szCs w:val="28"/>
        </w:rPr>
      </w:pPr>
    </w:p>
    <w:sectPr w:rsidR="00BB75DB" w:rsidRPr="00A6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54"/>
    <w:rsid w:val="005C03F6"/>
    <w:rsid w:val="00A45954"/>
    <w:rsid w:val="00A63CCF"/>
    <w:rsid w:val="00B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учитель</cp:lastModifiedBy>
  <cp:revision>2</cp:revision>
  <dcterms:created xsi:type="dcterms:W3CDTF">2015-02-20T06:32:00Z</dcterms:created>
  <dcterms:modified xsi:type="dcterms:W3CDTF">2015-02-20T06:32:00Z</dcterms:modified>
</cp:coreProperties>
</file>